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BEF49" w14:textId="67300AD7" w:rsidR="00103E4C" w:rsidRPr="00F70C35" w:rsidRDefault="00E26592" w:rsidP="00F70C35">
      <w:pPr>
        <w:spacing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el Laboratorio de Neurobiología Celular y Molecular de la Unidad Académica de Histología y Embriología, Facultad de Medicina, Universidad de la República y el Laboratorio de Enfermedades Metabólicas y Envejecimiento </w:t>
      </w:r>
      <w:r>
        <w:rPr>
          <w:rFonts w:ascii="Tahoma" w:eastAsia="Times New Roman" w:hAnsi="Tahoma" w:cs="Tahoma"/>
          <w:sz w:val="24"/>
          <w:szCs w:val="24"/>
          <w:lang w:eastAsia="es-UY"/>
        </w:rPr>
        <w:t>d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>el</w:t>
      </w:r>
      <w:r w:rsidR="005439E2">
        <w:rPr>
          <w:rFonts w:ascii="Tahoma" w:eastAsia="Times New Roman" w:hAnsi="Tahoma" w:cs="Tahoma"/>
          <w:sz w:val="24"/>
          <w:szCs w:val="24"/>
          <w:lang w:eastAsia="es-UY"/>
        </w:rPr>
        <w:t xml:space="preserve"> 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 xml:space="preserve">Institut Pasteur Montevideo </w:t>
      </w:r>
      <w:r w:rsidR="005439E2">
        <w:rPr>
          <w:rFonts w:ascii="Tahoma" w:eastAsia="Times New Roman" w:hAnsi="Tahoma" w:cs="Tahoma"/>
          <w:sz w:val="24"/>
          <w:szCs w:val="24"/>
          <w:lang w:eastAsia="es-UY"/>
        </w:rPr>
        <w:t>llama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>n</w:t>
      </w:r>
      <w:r w:rsidR="005439E2">
        <w:rPr>
          <w:rFonts w:ascii="Tahoma" w:eastAsia="Times New Roman" w:hAnsi="Tahoma" w:cs="Tahoma"/>
          <w:sz w:val="24"/>
          <w:szCs w:val="24"/>
          <w:lang w:eastAsia="es-UY"/>
        </w:rPr>
        <w:t xml:space="preserve"> a un/a estudiante para realizar su tesis de doctorado en Biología o Ciencias Biomédicas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>, bajo la responsabilidad de Patricia Cassina y Carlos Escande.</w:t>
      </w:r>
    </w:p>
    <w:p w14:paraId="2757A980" w14:textId="77777777" w:rsidR="00103E4C" w:rsidRPr="00F70C35" w:rsidRDefault="00103E4C" w:rsidP="00F70C35">
      <w:pPr>
        <w:spacing w:after="0" w:line="240" w:lineRule="auto"/>
        <w:jc w:val="both"/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</w:pPr>
      <w:r w:rsidRPr="00F70C35"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  <w:t>Formación alcanzada</w:t>
      </w:r>
    </w:p>
    <w:p w14:paraId="669AF7F6" w14:textId="77777777" w:rsidR="00C42813" w:rsidRDefault="00C42813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</w:p>
    <w:p w14:paraId="690E4F24" w14:textId="563A6ED8" w:rsidR="00103E4C" w:rsidRPr="00F70C35" w:rsidRDefault="002B5A8A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Orientamos la búsqueda a </w:t>
      </w:r>
      <w:r w:rsidR="0019049A">
        <w:rPr>
          <w:rFonts w:ascii="Tahoma" w:eastAsia="Times New Roman" w:hAnsi="Tahoma" w:cs="Tahoma"/>
          <w:sz w:val="24"/>
          <w:szCs w:val="24"/>
          <w:lang w:eastAsia="es-UY"/>
        </w:rPr>
        <w:t>personas</w:t>
      </w: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 que hayan egresado de la Maestría en Biología, Neurociencias o formación equivalente, interesadas en realizar su tesis de doctorado en el marco de PEDECIBA o PROINBIO y que posean interés en la investigación científica, capacidad de trabajo en equipo y motivación para desarrollar un proyecto de doctorado interdisciplinario.</w:t>
      </w:r>
    </w:p>
    <w:p w14:paraId="45738B28" w14:textId="77777777" w:rsidR="00F70C35" w:rsidRPr="00F70C35" w:rsidRDefault="00F70C35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</w:pPr>
    </w:p>
    <w:p w14:paraId="64FF0865" w14:textId="6F9515D5" w:rsidR="004E4F64" w:rsidRPr="00F70C35" w:rsidRDefault="00103E4C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24"/>
          <w:szCs w:val="24"/>
          <w:lang w:eastAsia="es-UY"/>
        </w:rPr>
      </w:pPr>
      <w:r w:rsidRPr="00F70C35"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  <w:t>Experiencia</w:t>
      </w:r>
    </w:p>
    <w:p w14:paraId="4160DFB8" w14:textId="77777777" w:rsidR="00C42813" w:rsidRDefault="00C42813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sz w:val="24"/>
          <w:szCs w:val="24"/>
          <w:lang w:eastAsia="es-UY"/>
        </w:rPr>
      </w:pPr>
    </w:p>
    <w:p w14:paraId="26F1EF3F" w14:textId="349B3584" w:rsidR="00103E4C" w:rsidRPr="00F70C35" w:rsidRDefault="00BE54EA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>Se valorará especialmente, aunque no de manera excluyente, experiencia en investigación en neurociencias, en el estudio del metabolismo celular y energético, en el manejo de modelos animales (particularmente roedores) y en técnicas de biología molecular y celular.</w:t>
      </w:r>
    </w:p>
    <w:p w14:paraId="494912F0" w14:textId="77777777" w:rsidR="00F70C35" w:rsidRPr="00F70C35" w:rsidRDefault="00F70C35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</w:pPr>
    </w:p>
    <w:p w14:paraId="2A741496" w14:textId="7CAE6441" w:rsidR="00103E4C" w:rsidRDefault="00103E4C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</w:pPr>
      <w:r w:rsidRPr="00F70C35"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  <w:t>Responsabilidades</w:t>
      </w:r>
    </w:p>
    <w:p w14:paraId="554BAA49" w14:textId="77777777" w:rsidR="00C42813" w:rsidRPr="00F70C35" w:rsidRDefault="00C42813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24"/>
          <w:szCs w:val="24"/>
          <w:lang w:eastAsia="es-UY"/>
        </w:rPr>
      </w:pPr>
    </w:p>
    <w:p w14:paraId="42468A05" w14:textId="60B9A79E" w:rsidR="004E4F64" w:rsidRDefault="00103E4C" w:rsidP="00F70C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ns w:id="0" w:author="Maria Teresa Lamaison" w:date="2026-10-19T11:34:00Z" w16du:dateUtc="2026-10-19T14:34:00Z"/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>El trabajo se desarrollará en forma conjunta entre el Laboratorio de Neurobiología Celular y Molecular de la Unidad Académica de Histología y Embriología, Facultad de Medicina,</w:t>
      </w:r>
      <w:r w:rsidR="00E26592">
        <w:rPr>
          <w:rFonts w:ascii="Tahoma" w:eastAsia="Times New Roman" w:hAnsi="Tahoma" w:cs="Tahoma"/>
          <w:sz w:val="24"/>
          <w:szCs w:val="24"/>
          <w:lang w:eastAsia="es-UY"/>
        </w:rPr>
        <w:t xml:space="preserve"> dirigido por la Dra. Patricia Cassina</w:t>
      </w:r>
      <w:r w:rsidR="001533C4">
        <w:rPr>
          <w:rFonts w:ascii="Tahoma" w:eastAsia="Times New Roman" w:hAnsi="Tahoma" w:cs="Tahoma"/>
          <w:sz w:val="24"/>
          <w:szCs w:val="24"/>
          <w:lang w:eastAsia="es-UY"/>
        </w:rPr>
        <w:t>,</w:t>
      </w: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 Universidad de la República, y el Laboratorio de Enfermedades Metabólicas y Envejecimiento, dirigido por el Dr. Carlos Escande, en el Institut Pasteur de Montevideo</w:t>
      </w:r>
      <w:r w:rsidR="00080DFC">
        <w:rPr>
          <w:rFonts w:ascii="Tahoma" w:eastAsia="Times New Roman" w:hAnsi="Tahoma" w:cs="Tahoma"/>
          <w:sz w:val="24"/>
          <w:szCs w:val="24"/>
          <w:lang w:eastAsia="es-UY"/>
        </w:rPr>
        <w:t xml:space="preserve">, en el marco del proyecto </w:t>
      </w:r>
      <w:r w:rsidR="00080DFC" w:rsidRPr="00C42813">
        <w:rPr>
          <w:rFonts w:ascii="Tahoma" w:eastAsia="Times New Roman" w:hAnsi="Tahoma" w:cs="Tahoma"/>
          <w:b/>
          <w:bCs/>
          <w:sz w:val="24"/>
          <w:szCs w:val="24"/>
          <w:lang w:eastAsia="es-UY"/>
        </w:rPr>
        <w:t>“Regulación cruzada entre el tejido adiposo y el sistema nervioso: vinculando el metabolismo con el daño neuronal y la neurodegeneración”</w:t>
      </w:r>
      <w:r w:rsidR="00080DFC">
        <w:rPr>
          <w:rFonts w:ascii="Tahoma" w:eastAsia="Times New Roman" w:hAnsi="Tahoma" w:cs="Tahoma"/>
          <w:sz w:val="24"/>
          <w:szCs w:val="24"/>
          <w:lang w:eastAsia="es-UY"/>
        </w:rPr>
        <w:t xml:space="preserve"> (FIH_X_2025_1_190154), financiado por el programa Ida Holz de la Agencia Nacional de Investigación e Innovación (ANII).</w:t>
      </w:r>
    </w:p>
    <w:p w14:paraId="32934648" w14:textId="77777777" w:rsidR="00E26592" w:rsidRPr="00F70C35" w:rsidRDefault="00E26592" w:rsidP="00F70C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</w:p>
    <w:p w14:paraId="376F00C4" w14:textId="6DF0ECA0" w:rsidR="00BE54EA" w:rsidRDefault="004E4F64" w:rsidP="00F70C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>El objetivo de la investigación es estudiar los mecanismos de comunicación entre el tejido adiposo y el sistema nervioso, y su papel en la regulación del metabolismo, el daño neuronal y los procesos neurodegenerativos.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 xml:space="preserve"> La persona seleccionada deberá realizar su trabajo de tesis doctorado en un marco colaborativo y de trabajo</w:t>
      </w:r>
      <w:r w:rsidR="00727748">
        <w:rPr>
          <w:rFonts w:ascii="Tahoma" w:eastAsia="Times New Roman" w:hAnsi="Tahoma" w:cs="Tahoma"/>
          <w:sz w:val="24"/>
          <w:szCs w:val="24"/>
          <w:lang w:eastAsia="es-UY"/>
        </w:rPr>
        <w:t xml:space="preserve"> en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 xml:space="preserve"> </w:t>
      </w:r>
      <w:r w:rsidR="00727748">
        <w:rPr>
          <w:rFonts w:ascii="Tahoma" w:eastAsia="Times New Roman" w:hAnsi="Tahoma" w:cs="Tahoma"/>
          <w:sz w:val="24"/>
          <w:szCs w:val="24"/>
          <w:lang w:eastAsia="es-UY"/>
        </w:rPr>
        <w:t>con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 xml:space="preserve">junto entre ambos grupos de investigación. </w:t>
      </w:r>
    </w:p>
    <w:p w14:paraId="500107EE" w14:textId="77777777" w:rsidR="00F70C35" w:rsidRPr="00F70C35" w:rsidRDefault="00F70C35" w:rsidP="00F70C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</w:p>
    <w:p w14:paraId="079AE780" w14:textId="675837E3" w:rsidR="00103E4C" w:rsidRPr="00F70C35" w:rsidRDefault="00103E4C" w:rsidP="00F70C35">
      <w:pPr>
        <w:spacing w:after="0" w:line="240" w:lineRule="auto"/>
        <w:jc w:val="both"/>
        <w:outlineLvl w:val="2"/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</w:pPr>
      <w:r w:rsidRPr="00F70C35">
        <w:rPr>
          <w:rFonts w:ascii="Tahoma" w:eastAsia="Times New Roman" w:hAnsi="Tahoma" w:cs="Tahoma"/>
          <w:color w:val="FFC000" w:themeColor="accent4"/>
          <w:sz w:val="32"/>
          <w:szCs w:val="32"/>
          <w:lang w:eastAsia="es-UY"/>
        </w:rPr>
        <w:t>Duración</w:t>
      </w:r>
    </w:p>
    <w:p w14:paraId="5CAFC688" w14:textId="0487D58B" w:rsidR="00103E4C" w:rsidRPr="00F70C35" w:rsidRDefault="00727748" w:rsidP="00F70C35">
      <w:pPr>
        <w:spacing w:after="100" w:afterAutospacing="1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>El proyecto</w:t>
      </w:r>
      <w:r w:rsidR="0019049A" w:rsidRPr="0019049A">
        <w:rPr>
          <w:rFonts w:ascii="Tahoma" w:eastAsia="Times New Roman" w:hAnsi="Tahoma" w:cs="Tahoma"/>
          <w:sz w:val="24"/>
          <w:szCs w:val="24"/>
          <w:lang w:eastAsia="es-UY"/>
        </w:rPr>
        <w:t xml:space="preserve"> </w:t>
      </w:r>
      <w:r w:rsidR="0019049A">
        <w:rPr>
          <w:rFonts w:ascii="Tahoma" w:eastAsia="Times New Roman" w:hAnsi="Tahoma" w:cs="Tahoma"/>
          <w:sz w:val="24"/>
          <w:szCs w:val="24"/>
          <w:lang w:eastAsia="es-UY"/>
        </w:rPr>
        <w:t>ofrece la posibilidad de integrarse a una línea de investigación en expansión y participar en diversas actividades científicas y colaboraciones nacionales e internacionales,</w:t>
      </w: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 tendrá una duración de </w:t>
      </w:r>
      <w:r w:rsidR="00103E4C">
        <w:rPr>
          <w:rFonts w:ascii="Tahoma" w:eastAsia="Times New Roman" w:hAnsi="Tahoma" w:cs="Tahoma"/>
          <w:sz w:val="24"/>
          <w:szCs w:val="24"/>
          <w:lang w:eastAsia="es-UY"/>
        </w:rPr>
        <w:t>cinco años</w:t>
      </w:r>
      <w:r w:rsidR="0019049A">
        <w:rPr>
          <w:rFonts w:ascii="Tahoma" w:eastAsia="Times New Roman" w:hAnsi="Tahoma" w:cs="Tahoma"/>
          <w:sz w:val="24"/>
          <w:szCs w:val="24"/>
          <w:lang w:eastAsia="es-UY"/>
        </w:rPr>
        <w:t>.</w:t>
      </w: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 </w:t>
      </w:r>
      <w:r w:rsidR="001533C4">
        <w:rPr>
          <w:rFonts w:ascii="Tahoma" w:eastAsia="Times New Roman" w:hAnsi="Tahoma" w:cs="Tahoma"/>
          <w:sz w:val="24"/>
          <w:szCs w:val="24"/>
          <w:lang w:eastAsia="es-UY"/>
        </w:rPr>
        <w:t>y.</w:t>
      </w:r>
      <w:r w:rsidR="00C42813">
        <w:rPr>
          <w:rFonts w:ascii="Tahoma" w:eastAsia="Times New Roman" w:hAnsi="Tahoma" w:cs="Tahoma"/>
          <w:sz w:val="24"/>
          <w:szCs w:val="24"/>
          <w:lang w:eastAsia="es-UY"/>
        </w:rPr>
        <w:t xml:space="preserve"> La duración y montos de la beca se ajusta a las disposiciones de ANII para estudiantes de doctorado. </w:t>
      </w:r>
    </w:p>
    <w:p w14:paraId="5E602F9D" w14:textId="72AC5AA8" w:rsidR="00103E4C" w:rsidRPr="00F70C35" w:rsidRDefault="00103E4C" w:rsidP="00F70C35">
      <w:pPr>
        <w:spacing w:after="100" w:afterAutospacing="1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 w:rsidRPr="00F70C35">
        <w:rPr>
          <w:rFonts w:ascii="Tahoma" w:eastAsia="Times New Roman" w:hAnsi="Tahoma" w:cs="Tahoma"/>
          <w:sz w:val="24"/>
          <w:szCs w:val="24"/>
          <w:lang w:eastAsia="es-UY"/>
        </w:rPr>
        <w:lastRenderedPageBreak/>
        <w:t>Invitamos a las personas inter</w:t>
      </w:r>
      <w:r w:rsidR="004E4F64" w:rsidRPr="00F70C35">
        <w:rPr>
          <w:rFonts w:ascii="Tahoma" w:eastAsia="Times New Roman" w:hAnsi="Tahoma" w:cs="Tahoma"/>
          <w:sz w:val="24"/>
          <w:szCs w:val="24"/>
          <w:lang w:eastAsia="es-UY"/>
        </w:rPr>
        <w:t xml:space="preserve">esadas a postularse a través de </w:t>
      </w:r>
      <w:hyperlink r:id="rId4" w:tgtFrame="_blank" w:history="1">
        <w:r w:rsidR="00F70C35" w:rsidRPr="00F70C35">
          <w:rPr>
            <w:rStyle w:val="normaltextrun"/>
            <w:rFonts w:ascii="Tahoma" w:eastAsiaTheme="majorEastAsia" w:hAnsi="Tahoma" w:cs="Tahoma"/>
            <w:b/>
            <w:bCs/>
            <w:color w:val="2EA3F2"/>
            <w:sz w:val="24"/>
            <w:szCs w:val="24"/>
          </w:rPr>
          <w:t>este enlace</w:t>
        </w:r>
      </w:hyperlink>
      <w:r w:rsidR="00F70C35" w:rsidRPr="00F70C35">
        <w:rPr>
          <w:rFonts w:ascii="Tahoma" w:hAnsi="Tahoma" w:cs="Tahoma"/>
        </w:rPr>
        <w:t xml:space="preserve"> </w:t>
      </w:r>
      <w:r w:rsidRPr="00F70C35">
        <w:rPr>
          <w:rFonts w:ascii="Tahoma" w:eastAsia="Times New Roman" w:hAnsi="Tahoma" w:cs="Tahoma"/>
          <w:sz w:val="24"/>
          <w:szCs w:val="24"/>
          <w:lang w:eastAsia="es-UY"/>
        </w:rPr>
        <w:t>y adjuntar en formato pdf, los siguientes documentos:</w:t>
      </w:r>
    </w:p>
    <w:p w14:paraId="2B0F7C91" w14:textId="77777777" w:rsidR="00103E4C" w:rsidRPr="00F70C35" w:rsidRDefault="00103E4C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 w:rsidRPr="00F70C35">
        <w:rPr>
          <w:rFonts w:ascii="Tahoma" w:eastAsia="Times New Roman" w:hAnsi="Tahoma" w:cs="Tahoma"/>
          <w:sz w:val="24"/>
          <w:szCs w:val="24"/>
          <w:lang w:eastAsia="es-UY"/>
        </w:rPr>
        <w:t>a) Carta de motivación.</w:t>
      </w:r>
    </w:p>
    <w:p w14:paraId="0C2A9B0C" w14:textId="77777777" w:rsidR="00103E4C" w:rsidRPr="00F70C35" w:rsidRDefault="00103E4C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 w:rsidRPr="00F70C35">
        <w:rPr>
          <w:rFonts w:ascii="Tahoma" w:eastAsia="Times New Roman" w:hAnsi="Tahoma" w:cs="Tahoma"/>
          <w:sz w:val="24"/>
          <w:szCs w:val="24"/>
          <w:lang w:eastAsia="es-UY"/>
        </w:rPr>
        <w:t>b) Escolaridad.</w:t>
      </w:r>
    </w:p>
    <w:p w14:paraId="598AE311" w14:textId="77777777" w:rsidR="00103E4C" w:rsidRPr="00F70C35" w:rsidRDefault="00103E4C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 w:rsidRPr="00F70C35">
        <w:rPr>
          <w:rFonts w:ascii="Tahoma" w:eastAsia="Times New Roman" w:hAnsi="Tahoma" w:cs="Tahoma"/>
          <w:sz w:val="24"/>
          <w:szCs w:val="24"/>
          <w:lang w:eastAsia="es-UY"/>
        </w:rPr>
        <w:t>c) CV resumido.</w:t>
      </w:r>
    </w:p>
    <w:p w14:paraId="1199EDAE" w14:textId="77777777" w:rsidR="00F70C35" w:rsidRPr="00F70C35" w:rsidRDefault="00F70C35" w:rsidP="00F70C3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</w:p>
    <w:p w14:paraId="4035D67F" w14:textId="71BB9C7F" w:rsidR="00103E4C" w:rsidRPr="00F70C35" w:rsidRDefault="00103E4C" w:rsidP="00F70C35">
      <w:pPr>
        <w:spacing w:after="100" w:afterAutospacing="1" w:line="240" w:lineRule="auto"/>
        <w:jc w:val="both"/>
        <w:rPr>
          <w:rFonts w:ascii="Tahoma" w:eastAsia="Times New Roman" w:hAnsi="Tahoma" w:cs="Tahoma"/>
          <w:sz w:val="24"/>
          <w:szCs w:val="24"/>
          <w:lang w:eastAsia="es-UY"/>
        </w:rPr>
      </w:pPr>
      <w:r>
        <w:rPr>
          <w:rFonts w:ascii="Tahoma" w:eastAsia="Times New Roman" w:hAnsi="Tahoma" w:cs="Tahoma"/>
          <w:sz w:val="24"/>
          <w:szCs w:val="24"/>
          <w:lang w:eastAsia="es-UY"/>
        </w:rPr>
        <w:t xml:space="preserve">El plazo de recepción de postulaciones se extenderá hasta el </w:t>
      </w:r>
      <w:r w:rsidR="00377E4A" w:rsidRPr="006E5E13">
        <w:rPr>
          <w:rFonts w:ascii="Tahoma" w:eastAsia="Times New Roman" w:hAnsi="Tahoma" w:cs="Tahoma"/>
          <w:color w:val="EE0000"/>
          <w:sz w:val="24"/>
          <w:szCs w:val="24"/>
          <w:lang w:eastAsia="es-UY"/>
        </w:rPr>
        <w:t>30</w:t>
      </w:r>
      <w:r w:rsidRPr="006E5E13">
        <w:rPr>
          <w:rFonts w:ascii="Tahoma" w:eastAsia="Times New Roman" w:hAnsi="Tahoma" w:cs="Tahoma"/>
          <w:color w:val="EE0000"/>
          <w:sz w:val="24"/>
          <w:szCs w:val="24"/>
          <w:lang w:eastAsia="es-UY"/>
        </w:rPr>
        <w:t xml:space="preserve"> de noviembre de 2026</w:t>
      </w:r>
      <w:r>
        <w:rPr>
          <w:rFonts w:ascii="Tahoma" w:eastAsia="Times New Roman" w:hAnsi="Tahoma" w:cs="Tahoma"/>
          <w:sz w:val="24"/>
          <w:szCs w:val="24"/>
          <w:lang w:eastAsia="es-UY"/>
        </w:rPr>
        <w:t>.</w:t>
      </w:r>
    </w:p>
    <w:p w14:paraId="6C729F60" w14:textId="77777777" w:rsidR="005E6630" w:rsidRDefault="00103E4C" w:rsidP="00F70C35">
      <w:pPr>
        <w:spacing w:after="100" w:afterAutospacing="1" w:line="240" w:lineRule="auto"/>
        <w:jc w:val="both"/>
      </w:pPr>
      <w:r w:rsidRPr="00F70C35">
        <w:rPr>
          <w:rFonts w:ascii="Tahoma" w:eastAsia="Times New Roman" w:hAnsi="Tahoma" w:cs="Tahoma"/>
          <w:sz w:val="24"/>
          <w:szCs w:val="24"/>
          <w:lang w:eastAsia="es-UY"/>
        </w:rPr>
        <w:t xml:space="preserve">Ante cualquier inconveniente que surja al completar el formulario de postulación, agradecemos el envío de correo electrónico a la dirección: </w:t>
      </w:r>
      <w:hyperlink r:id="rId5" w:history="1">
        <w:r w:rsidR="00205F15" w:rsidRPr="00F70C35">
          <w:rPr>
            <w:rStyle w:val="Hipervnculo"/>
            <w:rFonts w:ascii="Tahoma" w:eastAsia="Times New Roman" w:hAnsi="Tahoma" w:cs="Tahoma"/>
            <w:sz w:val="24"/>
            <w:szCs w:val="24"/>
            <w:lang w:eastAsia="es-UY"/>
          </w:rPr>
          <w:t>llamados@pasteur.edu.uy</w:t>
        </w:r>
      </w:hyperlink>
    </w:p>
    <w:p w14:paraId="36C47520" w14:textId="77777777" w:rsidR="00205353" w:rsidRDefault="00205353" w:rsidP="00F70C35">
      <w:pPr>
        <w:spacing w:after="100" w:afterAutospacing="1" w:line="240" w:lineRule="auto"/>
        <w:jc w:val="both"/>
      </w:pPr>
    </w:p>
    <w:p w14:paraId="4B2AFC07" w14:textId="23F4CE97" w:rsidR="00205353" w:rsidRDefault="00205353" w:rsidP="00F70C35">
      <w:pPr>
        <w:spacing w:after="100" w:afterAutospacing="1" w:line="240" w:lineRule="auto"/>
        <w:jc w:val="both"/>
        <w:rPr>
          <w:rStyle w:val="nfasis"/>
          <w:rFonts w:ascii="Titillium Web" w:hAnsi="Titillium Web"/>
          <w:color w:val="666666"/>
          <w:bdr w:val="none" w:sz="0" w:space="0" w:color="auto" w:frame="1"/>
          <w:shd w:val="clear" w:color="auto" w:fill="FFFFFF"/>
        </w:rPr>
      </w:pPr>
      <w:r>
        <w:rPr>
          <w:rStyle w:val="nfasis"/>
          <w:rFonts w:ascii="Titillium Web" w:hAnsi="Titillium Web"/>
          <w:color w:val="666666"/>
          <w:bdr w:val="none" w:sz="0" w:space="0" w:color="auto" w:frame="1"/>
          <w:shd w:val="clear" w:color="auto" w:fill="FFFFFF"/>
        </w:rPr>
        <w:t>El Institut Pasteur de Montevideo es una institución comprometida con la promoción de una cultura organizacional con equidad de género. La Institución adhiere a la Ley 17.817 sobre lucha contra el racismo, xenofobia y toda otra forma de discriminación y la Ley Nº 18.104 sobre igualdad de derechos y oportunidades entre hombres y mujeres.</w:t>
      </w:r>
    </w:p>
    <w:p w14:paraId="082F0D39" w14:textId="77777777" w:rsidR="00205353" w:rsidRPr="00F70C35" w:rsidRDefault="00205353" w:rsidP="00F70C35">
      <w:pPr>
        <w:spacing w:after="100" w:afterAutospacing="1" w:line="240" w:lineRule="auto"/>
        <w:jc w:val="both"/>
        <w:rPr>
          <w:rFonts w:ascii="Tahoma" w:hAnsi="Tahoma" w:cs="Tahoma"/>
          <w:sz w:val="24"/>
          <w:szCs w:val="24"/>
        </w:rPr>
      </w:pPr>
    </w:p>
    <w:sectPr w:rsidR="00205353" w:rsidRPr="00F70C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Teresa Lamaison">
    <w15:presenceInfo w15:providerId="AD" w15:userId="S-1-5-21-2577158545-1933730308-2744375243-11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B0"/>
    <w:rsid w:val="000455FB"/>
    <w:rsid w:val="00080DFC"/>
    <w:rsid w:val="00103E4C"/>
    <w:rsid w:val="001533C4"/>
    <w:rsid w:val="00185B8F"/>
    <w:rsid w:val="00187A84"/>
    <w:rsid w:val="0019049A"/>
    <w:rsid w:val="001E037E"/>
    <w:rsid w:val="00205353"/>
    <w:rsid w:val="00205F15"/>
    <w:rsid w:val="002370B7"/>
    <w:rsid w:val="002A4A87"/>
    <w:rsid w:val="002B5A8A"/>
    <w:rsid w:val="00302A82"/>
    <w:rsid w:val="00377E4A"/>
    <w:rsid w:val="00426248"/>
    <w:rsid w:val="004909FE"/>
    <w:rsid w:val="004E4F64"/>
    <w:rsid w:val="005072BA"/>
    <w:rsid w:val="005439E2"/>
    <w:rsid w:val="005E6630"/>
    <w:rsid w:val="00661D1A"/>
    <w:rsid w:val="006E5E13"/>
    <w:rsid w:val="00727748"/>
    <w:rsid w:val="00741915"/>
    <w:rsid w:val="00811BB0"/>
    <w:rsid w:val="00A83360"/>
    <w:rsid w:val="00B8539D"/>
    <w:rsid w:val="00BB7B3C"/>
    <w:rsid w:val="00BC15D9"/>
    <w:rsid w:val="00BE54EA"/>
    <w:rsid w:val="00C42813"/>
    <w:rsid w:val="00E26592"/>
    <w:rsid w:val="00E5515D"/>
    <w:rsid w:val="00F010A7"/>
    <w:rsid w:val="00F23420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6E999"/>
  <w15:chartTrackingRefBased/>
  <w15:docId w15:val="{AD56413F-B8FA-4AA2-9C60-2863BD36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03E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maildefault">
    <w:name w:val="gmail_default"/>
    <w:basedOn w:val="Fuentedeprrafopredeter"/>
    <w:rsid w:val="00811BB0"/>
  </w:style>
  <w:style w:type="character" w:customStyle="1" w:styleId="Ttulo3Car">
    <w:name w:val="Título 3 Car"/>
    <w:basedOn w:val="Fuentedeprrafopredeter"/>
    <w:link w:val="Ttulo3"/>
    <w:uiPriority w:val="9"/>
    <w:rsid w:val="00103E4C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10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Hipervnculo">
    <w:name w:val="Hyperlink"/>
    <w:basedOn w:val="Fuentedeprrafopredeter"/>
    <w:uiPriority w:val="99"/>
    <w:unhideWhenUsed/>
    <w:rsid w:val="00103E4C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103E4C"/>
    <w:rPr>
      <w:b/>
      <w:bCs/>
    </w:rPr>
  </w:style>
  <w:style w:type="character" w:styleId="nfasis">
    <w:name w:val="Emphasis"/>
    <w:basedOn w:val="Fuentedeprrafopredeter"/>
    <w:uiPriority w:val="20"/>
    <w:qFormat/>
    <w:rsid w:val="00103E4C"/>
    <w:rPr>
      <w:i/>
      <w:iCs/>
    </w:rPr>
  </w:style>
  <w:style w:type="character" w:customStyle="1" w:styleId="Fuentedeprrafopredeter1">
    <w:name w:val="Fuente de párrafo predeter.1"/>
    <w:rsid w:val="002B5A8A"/>
  </w:style>
  <w:style w:type="character" w:customStyle="1" w:styleId="normaltextrun">
    <w:name w:val="normaltextrun"/>
    <w:basedOn w:val="Fuentedeprrafopredeter"/>
    <w:rsid w:val="00F70C35"/>
  </w:style>
  <w:style w:type="paragraph" w:styleId="Revisin">
    <w:name w:val="Revision"/>
    <w:hidden/>
    <w:uiPriority w:val="99"/>
    <w:semiHidden/>
    <w:rsid w:val="00BE54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5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6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lamados@pasteur.edu.uy" TargetMode="External"/><Relationship Id="rId4" Type="http://schemas.openxmlformats.org/officeDocument/2006/relationships/hyperlink" Target="https://docs.google.com/forms/d/e/1FAIpQLSduug-HiUMXzNc-aN5MxuyKUnwJswoX29YwA4wpmneQtkYeAw/viewfor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Ivan Correa</cp:lastModifiedBy>
  <cp:revision>3</cp:revision>
  <dcterms:created xsi:type="dcterms:W3CDTF">2026-10-19T15:07:00Z</dcterms:created>
  <dcterms:modified xsi:type="dcterms:W3CDTF">2026-10-21T15:31:00Z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d83bfbf2-a0bd-4e0c-947a-350ef9b6dbc8</vt:lpwstr>
  </property>
</Properties>
</file>